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1FFBF9" w14:textId="12465B54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EVIDENCIAS CONTRATO No. CO1.PCCNTR.7257460 de 2025</w:t>
      </w:r>
    </w:p>
    <w:p w14:paraId="5B12764B" w14:textId="77777777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LIDA MARCELA ALVARADO AFRICANO</w:t>
      </w:r>
    </w:p>
    <w:p w14:paraId="4495DBF8" w14:textId="3D87E3EC" w:rsid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 xml:space="preserve">MES </w:t>
      </w:r>
      <w:r w:rsidR="00AC31E7">
        <w:rPr>
          <w:b/>
          <w:bCs/>
        </w:rPr>
        <w:t>DICIEMBRE</w:t>
      </w:r>
      <w:r w:rsidR="00C14A32">
        <w:rPr>
          <w:b/>
          <w:bCs/>
        </w:rPr>
        <w:t xml:space="preserve"> </w:t>
      </w:r>
      <w:r w:rsidRPr="009D564B">
        <w:rPr>
          <w:b/>
          <w:bCs/>
        </w:rPr>
        <w:t>DE 2025</w:t>
      </w:r>
    </w:p>
    <w:p w14:paraId="626E67E9" w14:textId="6FAE0471" w:rsidR="009D564B" w:rsidRDefault="009D564B" w:rsidP="009D564B">
      <w:pPr>
        <w:jc w:val="center"/>
        <w:rPr>
          <w:b/>
          <w:bCs/>
        </w:rPr>
      </w:pPr>
    </w:p>
    <w:p w14:paraId="01ED5F5C" w14:textId="0ADB31A4" w:rsidR="009D564B" w:rsidRDefault="009D564B" w:rsidP="009D564B">
      <w:pPr>
        <w:jc w:val="center"/>
        <w:rPr>
          <w:b/>
          <w:bCs/>
        </w:rPr>
      </w:pPr>
      <w:r>
        <w:rPr>
          <w:b/>
          <w:bCs/>
        </w:rPr>
        <w:t xml:space="preserve">OBLIGACIÓN No. </w:t>
      </w:r>
      <w:r w:rsidR="00C31260">
        <w:rPr>
          <w:b/>
          <w:bCs/>
        </w:rPr>
        <w:t>5</w:t>
      </w:r>
    </w:p>
    <w:p w14:paraId="15C9A605" w14:textId="73F2D3CC" w:rsidR="009D564B" w:rsidRDefault="009D564B" w:rsidP="009D564B">
      <w:pPr>
        <w:jc w:val="center"/>
        <w:rPr>
          <w:b/>
          <w:bCs/>
        </w:rPr>
      </w:pPr>
    </w:p>
    <w:p w14:paraId="19CD0905" w14:textId="62697196" w:rsidR="003B0BD6" w:rsidRDefault="00C31260" w:rsidP="009D564B">
      <w:r w:rsidRPr="00C31260">
        <w:rPr>
          <w:rFonts w:cs="Calibri"/>
          <w:color w:val="000000" w:themeColor="text1"/>
        </w:rPr>
        <w:t>Realizar la revisión de los planos y diseños arquitectónicos y estructurales, existentes y/o elaborados para las diferentes obras en que se requieran.</w:t>
      </w:r>
    </w:p>
    <w:p w14:paraId="1F915C9D" w14:textId="7F67BC0D" w:rsidR="009D564B" w:rsidRDefault="009D564B" w:rsidP="009D564B">
      <w:pPr>
        <w:rPr>
          <w:b/>
          <w:bCs/>
        </w:rPr>
      </w:pPr>
      <w:r w:rsidRPr="009D564B">
        <w:rPr>
          <w:b/>
          <w:bCs/>
        </w:rPr>
        <w:t>ACCIONES REALIZADAS</w:t>
      </w:r>
    </w:p>
    <w:p w14:paraId="434552E0" w14:textId="77777777" w:rsidR="00AC31E7" w:rsidRPr="00AC31E7" w:rsidRDefault="00AC31E7" w:rsidP="00AC31E7">
      <w:pPr>
        <w:rPr>
          <w:rFonts w:cs="Calibri"/>
          <w:color w:val="000000" w:themeColor="text1"/>
        </w:rPr>
      </w:pPr>
      <w:r w:rsidRPr="00AC31E7">
        <w:rPr>
          <w:rFonts w:cs="Calibri"/>
          <w:color w:val="000000" w:themeColor="text1"/>
        </w:rPr>
        <w:t>Apoyo a supervisión designada de los siguientes contratos:</w:t>
      </w:r>
    </w:p>
    <w:p w14:paraId="558939C9" w14:textId="77777777" w:rsidR="00AC31E7" w:rsidRPr="00AC31E7" w:rsidRDefault="00AC31E7" w:rsidP="00AC31E7">
      <w:pPr>
        <w:rPr>
          <w:rFonts w:cs="Calibri"/>
          <w:color w:val="000000" w:themeColor="text1"/>
        </w:rPr>
      </w:pPr>
      <w:r w:rsidRPr="00AC31E7">
        <w:rPr>
          <w:rFonts w:cs="Calibri"/>
          <w:color w:val="000000" w:themeColor="text1"/>
        </w:rPr>
        <w:t>Elaboración de informes y documentos requeridos para CO1.PCCNTR.8027191 DE 2025 CONTRATAR LA CONSTRUCCIÓN DE OBRA NUEVA DE CAFETERÍA DE CENTRO MINERO.</w:t>
      </w:r>
    </w:p>
    <w:p w14:paraId="49A63DA7" w14:textId="0C7AA8C4" w:rsidR="009C3F7C" w:rsidRDefault="00AC31E7" w:rsidP="00AC31E7">
      <w:pPr>
        <w:rPr>
          <w:rFonts w:cs="Calibri"/>
          <w:color w:val="000000" w:themeColor="text1"/>
        </w:rPr>
      </w:pPr>
      <w:r w:rsidRPr="00AC31E7">
        <w:rPr>
          <w:rFonts w:cs="Calibri"/>
          <w:color w:val="000000" w:themeColor="text1"/>
        </w:rPr>
        <w:t>Apoyo en la elaboración de los documentos del proceso 15_9111_476 CONTRATAR LA INTERVENTORIA DE LA OBRA DE LAS ESTRUCTURAS DE CONTENCION Y/O RECONFORAMACIÓN PARA LA ESTABILIZACIÓN DEL TALUD DEL MOVIMIENTO EN MASA 4 (MM4), UBICADO EN EL SECTOR NOR - OCCIDENTAL COSTADO DERECHO, DE LA PORTERÍA 2 DE ACCESO AL CENTRO MINERO DEL MUNICIPIO DE SOGAMOSO REGIONAL BOYACÁ.</w:t>
      </w:r>
    </w:p>
    <w:p w14:paraId="6CF25A0A" w14:textId="77777777" w:rsidR="00AC31E7" w:rsidRDefault="00AC31E7" w:rsidP="00AC31E7">
      <w:pPr>
        <w:rPr>
          <w:rFonts w:cs="Calibri"/>
          <w:color w:val="000000" w:themeColor="text1"/>
        </w:rPr>
      </w:pPr>
    </w:p>
    <w:p w14:paraId="33368E37" w14:textId="05BD7C81" w:rsidR="00AC31E7" w:rsidRDefault="00AC31E7" w:rsidP="00AC31E7">
      <w:pPr>
        <w:rPr>
          <w:rFonts w:cs="Calibri"/>
          <w:color w:val="000000" w:themeColor="text1"/>
        </w:rPr>
      </w:pPr>
      <w:r w:rsidRPr="00AC31E7">
        <w:rPr>
          <w:rFonts w:cs="Calibri"/>
          <w:color w:val="000000" w:themeColor="text1"/>
        </w:rPr>
        <w:drawing>
          <wp:inline distT="0" distB="0" distL="0" distR="0" wp14:anchorId="515E0CFF" wp14:editId="3D1F7890">
            <wp:extent cx="5612130" cy="282702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B3111" w14:textId="77777777" w:rsidR="00AC31E7" w:rsidRDefault="00AC31E7" w:rsidP="00AC31E7">
      <w:pPr>
        <w:rPr>
          <w:rFonts w:cs="Calibri"/>
          <w:color w:val="000000" w:themeColor="text1"/>
        </w:rPr>
      </w:pPr>
    </w:p>
    <w:p w14:paraId="2B23483A" w14:textId="29D454EF" w:rsidR="00AC31E7" w:rsidRDefault="00AC31E7" w:rsidP="00AC31E7">
      <w:pPr>
        <w:rPr>
          <w:rFonts w:cs="Calibri"/>
          <w:color w:val="000000" w:themeColor="text1"/>
        </w:rPr>
      </w:pPr>
      <w:r w:rsidRPr="00AC31E7">
        <w:rPr>
          <w:rFonts w:cs="Calibri"/>
          <w:color w:val="000000" w:themeColor="text1"/>
        </w:rPr>
        <w:lastRenderedPageBreak/>
        <w:drawing>
          <wp:inline distT="0" distB="0" distL="0" distR="0" wp14:anchorId="51CB2C91" wp14:editId="07A71F08">
            <wp:extent cx="5612130" cy="235204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5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E02BB" w14:textId="77777777" w:rsidR="00AC31E7" w:rsidRDefault="00AC31E7" w:rsidP="00AC31E7">
      <w:pPr>
        <w:rPr>
          <w:rFonts w:cs="Calibri"/>
          <w:color w:val="000000" w:themeColor="text1"/>
        </w:rPr>
      </w:pPr>
    </w:p>
    <w:p w14:paraId="3B89ADE9" w14:textId="45986CA5" w:rsidR="00AC31E7" w:rsidRDefault="00AC31E7" w:rsidP="00AC31E7">
      <w:pPr>
        <w:rPr>
          <w:rFonts w:cs="Calibri"/>
          <w:color w:val="000000" w:themeColor="text1"/>
        </w:rPr>
      </w:pPr>
      <w:r w:rsidRPr="00AC31E7">
        <w:rPr>
          <w:rFonts w:cs="Calibri"/>
          <w:color w:val="000000" w:themeColor="text1"/>
        </w:rPr>
        <w:drawing>
          <wp:inline distT="0" distB="0" distL="0" distR="0" wp14:anchorId="038CD2EE" wp14:editId="6146BE7A">
            <wp:extent cx="5612130" cy="2361565"/>
            <wp:effectExtent l="0" t="0" r="7620" b="63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6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55943" w14:textId="77777777" w:rsidR="00AC31E7" w:rsidRDefault="00AC31E7" w:rsidP="00AC31E7">
      <w:pPr>
        <w:rPr>
          <w:rFonts w:cs="Calibri"/>
          <w:color w:val="000000" w:themeColor="text1"/>
        </w:rPr>
      </w:pPr>
    </w:p>
    <w:p w14:paraId="6CB2C4A8" w14:textId="37C89121" w:rsidR="00AC31E7" w:rsidRDefault="00AC31E7" w:rsidP="00AC31E7">
      <w:pPr>
        <w:rPr>
          <w:rFonts w:cs="Calibri"/>
          <w:color w:val="000000" w:themeColor="text1"/>
        </w:rPr>
      </w:pPr>
      <w:r>
        <w:rPr>
          <w:rFonts w:cs="Calibri"/>
          <w:noProof/>
          <w:color w:val="000000" w:themeColor="text1"/>
        </w:rPr>
        <w:lastRenderedPageBreak/>
        <w:drawing>
          <wp:inline distT="0" distB="0" distL="0" distR="0" wp14:anchorId="1A9D46C3" wp14:editId="64BF6DC5">
            <wp:extent cx="5612130" cy="4209415"/>
            <wp:effectExtent l="0" t="0" r="7620" b="63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noProof/>
          <w:color w:val="000000" w:themeColor="text1"/>
        </w:rPr>
        <w:lastRenderedPageBreak/>
        <w:drawing>
          <wp:inline distT="0" distB="0" distL="0" distR="0" wp14:anchorId="6EE313BD" wp14:editId="069C85B9">
            <wp:extent cx="5612130" cy="4209415"/>
            <wp:effectExtent l="0" t="0" r="7620" b="63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noProof/>
          <w:color w:val="000000" w:themeColor="text1"/>
        </w:rPr>
        <w:lastRenderedPageBreak/>
        <w:drawing>
          <wp:inline distT="0" distB="0" distL="0" distR="0" wp14:anchorId="451E0451" wp14:editId="70B7ADFB">
            <wp:extent cx="5612130" cy="4209415"/>
            <wp:effectExtent l="0" t="0" r="7620" b="63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noProof/>
          <w:color w:val="000000" w:themeColor="text1"/>
        </w:rPr>
        <w:lastRenderedPageBreak/>
        <w:drawing>
          <wp:inline distT="0" distB="0" distL="0" distR="0" wp14:anchorId="2896FE56" wp14:editId="2A164FD2">
            <wp:extent cx="5612130" cy="4209415"/>
            <wp:effectExtent l="0" t="0" r="7620" b="63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5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noProof/>
          <w:color w:val="000000" w:themeColor="text1"/>
        </w:rPr>
        <w:lastRenderedPageBreak/>
        <w:drawing>
          <wp:inline distT="0" distB="0" distL="0" distR="0" wp14:anchorId="67F657A0" wp14:editId="7EF2E56A">
            <wp:extent cx="5612130" cy="4209415"/>
            <wp:effectExtent l="0" t="0" r="7620" b="63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noProof/>
          <w:color w:val="000000" w:themeColor="text1"/>
        </w:rPr>
        <w:lastRenderedPageBreak/>
        <w:drawing>
          <wp:inline distT="0" distB="0" distL="0" distR="0" wp14:anchorId="47DC0A18" wp14:editId="160500CE">
            <wp:extent cx="5612130" cy="4209415"/>
            <wp:effectExtent l="0" t="0" r="7620" b="63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n 17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noProof/>
          <w:color w:val="000000" w:themeColor="text1"/>
        </w:rPr>
        <w:lastRenderedPageBreak/>
        <w:drawing>
          <wp:inline distT="0" distB="0" distL="0" distR="0" wp14:anchorId="24746A85" wp14:editId="6DE768D3">
            <wp:extent cx="5612130" cy="4209415"/>
            <wp:effectExtent l="0" t="0" r="7620" b="63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C31E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564B"/>
    <w:rsid w:val="000334A5"/>
    <w:rsid w:val="0009046E"/>
    <w:rsid w:val="0013571B"/>
    <w:rsid w:val="00175C55"/>
    <w:rsid w:val="0024615B"/>
    <w:rsid w:val="003A218B"/>
    <w:rsid w:val="003B0BD6"/>
    <w:rsid w:val="0071540E"/>
    <w:rsid w:val="0077395B"/>
    <w:rsid w:val="007A6B48"/>
    <w:rsid w:val="008D1358"/>
    <w:rsid w:val="00921AC8"/>
    <w:rsid w:val="009C3F7C"/>
    <w:rsid w:val="009D564B"/>
    <w:rsid w:val="00A41F22"/>
    <w:rsid w:val="00AC31E7"/>
    <w:rsid w:val="00AC409E"/>
    <w:rsid w:val="00AF337A"/>
    <w:rsid w:val="00AF3899"/>
    <w:rsid w:val="00C14A32"/>
    <w:rsid w:val="00C31260"/>
    <w:rsid w:val="00D44AB6"/>
    <w:rsid w:val="00E0633D"/>
    <w:rsid w:val="00E62420"/>
    <w:rsid w:val="00FB4225"/>
    <w:rsid w:val="00FE01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30D4F5"/>
  <w15:chartTrackingRefBased/>
  <w15:docId w15:val="{7114A8F8-ECDD-4298-98B8-281009BB1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9</Pages>
  <Words>136</Words>
  <Characters>750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USER</cp:lastModifiedBy>
  <cp:revision>16</cp:revision>
  <dcterms:created xsi:type="dcterms:W3CDTF">2025-01-21T19:20:00Z</dcterms:created>
  <dcterms:modified xsi:type="dcterms:W3CDTF">2025-12-10T19:21:00Z</dcterms:modified>
</cp:coreProperties>
</file>